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D4" w:rsidRPr="00D938D4" w:rsidRDefault="00A6273F" w:rsidP="00D938D4">
      <w:pPr>
        <w:pStyle w:val="Default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2337911"/>
            <wp:effectExtent l="0" t="0" r="3175" b="5715"/>
            <wp:docPr id="1" name="Рисунок 1" descr="E:\акты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ы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938D4" w:rsidRPr="00D938D4">
        <w:rPr>
          <w:bCs/>
          <w:sz w:val="28"/>
          <w:szCs w:val="28"/>
        </w:rPr>
        <w:t>о методическом кабинете муниципального бюджетного общеобразовательного учреждения «</w:t>
      </w:r>
      <w:proofErr w:type="spellStart"/>
      <w:r w:rsidR="00D938D4" w:rsidRPr="00D938D4">
        <w:rPr>
          <w:bCs/>
          <w:sz w:val="28"/>
          <w:szCs w:val="28"/>
        </w:rPr>
        <w:t>Татарско</w:t>
      </w:r>
      <w:proofErr w:type="spellEnd"/>
      <w:r w:rsidR="00D938D4" w:rsidRPr="00D938D4">
        <w:rPr>
          <w:bCs/>
          <w:sz w:val="28"/>
          <w:szCs w:val="28"/>
        </w:rPr>
        <w:t xml:space="preserve"> – Танаевская СОШ имени </w:t>
      </w:r>
      <w:proofErr w:type="spellStart"/>
      <w:r w:rsidR="00D938D4" w:rsidRPr="00D938D4">
        <w:rPr>
          <w:bCs/>
          <w:sz w:val="28"/>
          <w:szCs w:val="28"/>
        </w:rPr>
        <w:t>Афзала</w:t>
      </w:r>
      <w:proofErr w:type="spellEnd"/>
      <w:r w:rsidR="00D938D4" w:rsidRPr="00D938D4">
        <w:rPr>
          <w:bCs/>
          <w:sz w:val="28"/>
          <w:szCs w:val="28"/>
        </w:rPr>
        <w:t xml:space="preserve"> Шамова» </w:t>
      </w:r>
      <w:proofErr w:type="spellStart"/>
      <w:r w:rsidR="00D938D4" w:rsidRPr="00D938D4">
        <w:rPr>
          <w:bCs/>
          <w:sz w:val="28"/>
          <w:szCs w:val="28"/>
        </w:rPr>
        <w:t>Зеленодольского</w:t>
      </w:r>
      <w:proofErr w:type="spellEnd"/>
      <w:r w:rsidR="00D938D4" w:rsidRPr="00D938D4">
        <w:rPr>
          <w:bCs/>
          <w:sz w:val="28"/>
          <w:szCs w:val="28"/>
        </w:rPr>
        <w:t xml:space="preserve"> муниципального района</w:t>
      </w:r>
    </w:p>
    <w:p w:rsidR="00D938D4" w:rsidRPr="00B92927" w:rsidRDefault="00D938D4" w:rsidP="00B92927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8D4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D938D4" w:rsidRPr="00D24D77" w:rsidRDefault="00D938D4" w:rsidP="00D938D4">
      <w:pPr>
        <w:pStyle w:val="Default"/>
        <w:rPr>
          <w:sz w:val="28"/>
          <w:szCs w:val="28"/>
        </w:rPr>
      </w:pP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b/>
          <w:bCs/>
          <w:sz w:val="28"/>
          <w:szCs w:val="28"/>
        </w:rPr>
        <w:t>1. Общие положения</w:t>
      </w:r>
      <w:r w:rsidRPr="00D24D77">
        <w:rPr>
          <w:sz w:val="28"/>
          <w:szCs w:val="28"/>
        </w:rPr>
        <w:t xml:space="preserve">. </w:t>
      </w:r>
    </w:p>
    <w:p w:rsidR="00D938D4" w:rsidRPr="00D24D77" w:rsidRDefault="00D938D4" w:rsidP="00D938D4">
      <w:pPr>
        <w:pStyle w:val="Default"/>
        <w:spacing w:after="24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1.1. Школьный методический кабинет является центром методической работы образовательной организации, структурным подразделением научно-методической службы школы. </w:t>
      </w:r>
    </w:p>
    <w:p w:rsidR="00D938D4" w:rsidRPr="00D24D77" w:rsidRDefault="00D938D4" w:rsidP="00D938D4">
      <w:pPr>
        <w:pStyle w:val="Default"/>
        <w:spacing w:after="24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1.2. Школьный методический кабинет осуществляет свою работу на основании закона «Об образовании в Российской Федерации»» № 273-ФЗ, Типового положения об образовательном учреждении, Устава школы и настоящего Положения.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>1.3. Методический кабинет находится в непосредственном подчинении директора МБОУ «</w:t>
      </w:r>
      <w:proofErr w:type="spellStart"/>
      <w:r w:rsidRPr="00D24D77">
        <w:rPr>
          <w:sz w:val="28"/>
          <w:szCs w:val="28"/>
        </w:rPr>
        <w:t>Татарско</w:t>
      </w:r>
      <w:proofErr w:type="spellEnd"/>
      <w:r w:rsidRPr="00D24D77">
        <w:rPr>
          <w:sz w:val="28"/>
          <w:szCs w:val="28"/>
        </w:rPr>
        <w:t xml:space="preserve"> – Танаевская СОШ имени </w:t>
      </w:r>
      <w:proofErr w:type="spellStart"/>
      <w:r w:rsidRPr="00D24D77">
        <w:rPr>
          <w:sz w:val="28"/>
          <w:szCs w:val="28"/>
        </w:rPr>
        <w:t>Афзала</w:t>
      </w:r>
      <w:proofErr w:type="spellEnd"/>
      <w:r w:rsidRPr="00D24D77">
        <w:rPr>
          <w:sz w:val="28"/>
          <w:szCs w:val="28"/>
        </w:rPr>
        <w:t xml:space="preserve"> Шамова» ЗМР РТ и заместителя директора по учебно-методической работе.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1.3. Методическое руководство школьным методическим кабинетом осуществляет заместитель директора по учебно-методической работе или член научно-методического совета, назначенный приказом директора школы.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1.4. План работы методического кабинета утверждается ежегодно педагогическим советом школы.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1.5. Каждый учитель может использовать в работе материалы фондов кабинета.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b/>
          <w:bCs/>
          <w:sz w:val="28"/>
          <w:szCs w:val="28"/>
        </w:rPr>
        <w:t xml:space="preserve">2. Задача деятельности методического кабинета.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Задачей деятельности кабинета является создание условий для совершенствования профессионального мастерства учителя, роста его творческого потенциала, направленного на формирование и развитие учащихся.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b/>
          <w:bCs/>
          <w:sz w:val="28"/>
          <w:szCs w:val="28"/>
        </w:rPr>
        <w:t xml:space="preserve">3. Функции методического кабинета.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lastRenderedPageBreak/>
        <w:t xml:space="preserve">3.1. Формирует банк данных о педагогах школы; передового педагогического опыта школы; о наличии наград и квалификационных категорий; о </w:t>
      </w:r>
      <w:proofErr w:type="gramStart"/>
      <w:r w:rsidRPr="00D24D77">
        <w:rPr>
          <w:sz w:val="28"/>
          <w:szCs w:val="28"/>
        </w:rPr>
        <w:t>достижениях</w:t>
      </w:r>
      <w:proofErr w:type="gramEnd"/>
      <w:r w:rsidRPr="00D24D77">
        <w:rPr>
          <w:sz w:val="28"/>
          <w:szCs w:val="28"/>
        </w:rPr>
        <w:t xml:space="preserve"> обучающихся; о достижениях педагогов школы; перспективный план прохождения курсов повышения квалификации.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3.2. Осуществляет помощь учителям для научной организации труда, создает условия для оптимального доступа к любой необходимой информации.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3.3. Знакомит с нормативными документами по организации образовательной деятельности. </w:t>
      </w:r>
    </w:p>
    <w:p w:rsidR="00B92927" w:rsidRDefault="00D938D4" w:rsidP="00B92927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3.4. Обеспечивает оперативную помощь в работе учителя и учащихся. </w:t>
      </w:r>
    </w:p>
    <w:p w:rsidR="00D938D4" w:rsidRPr="00D24D77" w:rsidRDefault="00D938D4" w:rsidP="00B92927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3.5. Проводит диагностику производственных проблем, планирует создание оптимальных условий для организации учебно-воспитательного и учебно-методического процессов в школе.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>3.6</w:t>
      </w:r>
      <w:proofErr w:type="gramStart"/>
      <w:r w:rsidRPr="00D24D77">
        <w:rPr>
          <w:sz w:val="28"/>
          <w:szCs w:val="28"/>
        </w:rPr>
        <w:t xml:space="preserve"> О</w:t>
      </w:r>
      <w:proofErr w:type="gramEnd"/>
      <w:r w:rsidRPr="00D24D77">
        <w:rPr>
          <w:sz w:val="28"/>
          <w:szCs w:val="28"/>
        </w:rPr>
        <w:t xml:space="preserve">рганизует анализ использования основных фондов кабинета.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3.7.С целью осуществления информированности педагогов в кабинете оформляются стенды «Аттестация педагогов школы», «ПНПО», «Организация научно-методической работы», «Методический вестник», «Инновационная деятельность школы», «Работа центра дистанционного образования», «Исследовательская и проектная деятельность обучающихся», «Из опыта работы педагогов школы».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3.8. В методическом кабинете должны быть собраны материалы </w:t>
      </w:r>
    </w:p>
    <w:p w:rsidR="00D938D4" w:rsidRPr="00D24D77" w:rsidRDefault="00D938D4" w:rsidP="00D938D4">
      <w:pPr>
        <w:pStyle w:val="Default"/>
        <w:spacing w:after="44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 из опыта работы отдельных педагогов, методических объединений (буклеты, папки и т.п.); </w:t>
      </w:r>
    </w:p>
    <w:p w:rsidR="00D938D4" w:rsidRPr="00D24D77" w:rsidRDefault="00D938D4" w:rsidP="00D938D4">
      <w:pPr>
        <w:pStyle w:val="Default"/>
        <w:spacing w:after="44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 методические рекомендации по осуществлению образовательной деятельности; </w:t>
      </w:r>
    </w:p>
    <w:p w:rsidR="00D938D4" w:rsidRPr="00D24D77" w:rsidRDefault="00D938D4" w:rsidP="00D938D4">
      <w:pPr>
        <w:pStyle w:val="Default"/>
        <w:jc w:val="both"/>
        <w:rPr>
          <w:sz w:val="28"/>
          <w:szCs w:val="28"/>
        </w:rPr>
      </w:pPr>
      <w:r w:rsidRPr="00D24D77">
        <w:rPr>
          <w:sz w:val="28"/>
          <w:szCs w:val="28"/>
        </w:rPr>
        <w:t xml:space="preserve"> мониторинги осуществления образовательной деятельности </w:t>
      </w:r>
    </w:p>
    <w:p w:rsidR="00D938D4" w:rsidRPr="00D24D77" w:rsidRDefault="00D938D4" w:rsidP="00D938D4">
      <w:pPr>
        <w:jc w:val="both"/>
        <w:rPr>
          <w:rFonts w:ascii="Times New Roman" w:hAnsi="Times New Roman" w:cs="Times New Roman"/>
        </w:rPr>
      </w:pPr>
      <w:r w:rsidRPr="00D24D77">
        <w:rPr>
          <w:rFonts w:ascii="Times New Roman" w:hAnsi="Times New Roman" w:cs="Times New Roman"/>
          <w:sz w:val="28"/>
          <w:szCs w:val="28"/>
        </w:rPr>
        <w:t>3.9</w:t>
      </w:r>
      <w:proofErr w:type="gramStart"/>
      <w:r w:rsidRPr="00D24D77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D24D77">
        <w:rPr>
          <w:rFonts w:ascii="Times New Roman" w:hAnsi="Times New Roman" w:cs="Times New Roman"/>
          <w:sz w:val="28"/>
          <w:szCs w:val="28"/>
        </w:rPr>
        <w:t>егулирует своевременный оборот основных фондов кабинета и их использования.</w:t>
      </w:r>
    </w:p>
    <w:p w:rsidR="00D938D4" w:rsidRPr="00D938D4" w:rsidRDefault="00D938D4" w:rsidP="00D938D4">
      <w:pPr>
        <w:jc w:val="center"/>
      </w:pPr>
    </w:p>
    <w:sectPr w:rsidR="00D938D4" w:rsidRPr="00D93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2"/>
    <w:rsid w:val="002164BA"/>
    <w:rsid w:val="00543E12"/>
    <w:rsid w:val="00983F9A"/>
    <w:rsid w:val="00A6273F"/>
    <w:rsid w:val="00B92927"/>
    <w:rsid w:val="00D9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8D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8D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3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6</cp:revision>
  <dcterms:created xsi:type="dcterms:W3CDTF">2018-03-13T09:34:00Z</dcterms:created>
  <dcterms:modified xsi:type="dcterms:W3CDTF">2018-03-17T05:57:00Z</dcterms:modified>
</cp:coreProperties>
</file>